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B" w:rsidRPr="008E780F" w:rsidRDefault="0081545B">
      <w:pPr>
        <w:pStyle w:val="normal0"/>
        <w:spacing w:after="240"/>
        <w:rPr>
          <w:b/>
          <w:lang w:val="en-US"/>
        </w:rPr>
      </w:pPr>
      <w:r w:rsidRPr="008E780F">
        <w:rPr>
          <w:b/>
          <w:lang w:val="en-US"/>
        </w:rPr>
        <w:t>ECPS COUNCIL &amp; ASSOCIATION</w:t>
      </w:r>
      <w:r w:rsidRPr="008E780F">
        <w:rPr>
          <w:b/>
          <w:lang w:val="en-US"/>
        </w:rPr>
        <w:br/>
        <w:t>AGENDA &amp; MINUTES</w:t>
      </w:r>
    </w:p>
    <w:p w:rsidR="00EE10FB" w:rsidRPr="008E780F" w:rsidRDefault="00D224F3">
      <w:pPr>
        <w:pStyle w:val="normal0"/>
        <w:spacing w:after="240"/>
        <w:rPr>
          <w:b/>
          <w:lang w:val="en-US"/>
        </w:rPr>
      </w:pPr>
      <w:r w:rsidRPr="008E780F">
        <w:rPr>
          <w:b/>
          <w:lang w:val="en-US"/>
        </w:rPr>
        <w:t>January 20th</w:t>
      </w:r>
      <w:r w:rsidR="0081545B" w:rsidRPr="008E780F">
        <w:rPr>
          <w:b/>
          <w:lang w:val="en-US"/>
        </w:rPr>
        <w:t>, 2021</w:t>
      </w:r>
    </w:p>
    <w:p w:rsidR="00EE10FB" w:rsidRPr="008E780F" w:rsidRDefault="0081545B">
      <w:pPr>
        <w:pStyle w:val="normal0"/>
        <w:spacing w:after="240"/>
        <w:rPr>
          <w:lang w:val="en-US"/>
        </w:rPr>
      </w:pPr>
      <w:r w:rsidRPr="008E780F">
        <w:rPr>
          <w:lang w:val="en-US"/>
        </w:rPr>
        <w:t>Concurrent meeting: Ecole Chinook Park School Association and Ecole Chinook Park School Council</w:t>
      </w:r>
      <w:r w:rsidR="00D224F3" w:rsidRPr="008E780F">
        <w:rPr>
          <w:lang w:val="en-US"/>
        </w:rPr>
        <w:t xml:space="preserve"> Parent Council Meeting</w:t>
      </w:r>
    </w:p>
    <w:p w:rsidR="00EE10FB" w:rsidRPr="008E780F" w:rsidRDefault="0081545B">
      <w:pPr>
        <w:pStyle w:val="normal0"/>
        <w:spacing w:after="240"/>
        <w:rPr>
          <w:lang w:val="en-US"/>
        </w:rPr>
      </w:pPr>
      <w:r w:rsidRPr="008E780F">
        <w:rPr>
          <w:lang w:val="en-US"/>
        </w:rPr>
        <w:t>Attendees:</w:t>
      </w:r>
    </w:p>
    <w:tbl>
      <w:tblPr>
        <w:tblStyle w:val="a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5"/>
        <w:gridCol w:w="2805"/>
        <w:gridCol w:w="2280"/>
        <w:gridCol w:w="2400"/>
      </w:tblGrid>
      <w:tr w:rsidR="00EE10FB" w:rsidRPr="008E780F">
        <w:trPr>
          <w:trHeight w:val="49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Present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Association role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Council role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Alison Pidskalny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Chair (president)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Co-chair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Jason Switzer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Co-chair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 xml:space="preserve">Katie McKinnon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Vice chair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Clair Gordon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Secretary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Secretary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Dane Tousignant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Treasurer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Treasurer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Lisa Doyle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(Past chair)</w:t>
            </w:r>
          </w:p>
        </w:tc>
      </w:tr>
      <w:tr w:rsidR="00EE10FB" w:rsidRPr="008E780F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 w:rsidP="0081545B">
            <w:pPr>
              <w:pStyle w:val="normal0"/>
              <w:spacing w:after="24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Krysti Barker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EE10FB">
            <w:pPr>
              <w:pStyle w:val="normal0"/>
              <w:spacing w:after="240"/>
              <w:rPr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FB" w:rsidRPr="008E780F" w:rsidRDefault="0081545B">
            <w:pPr>
              <w:pStyle w:val="normal0"/>
              <w:rPr>
                <w:lang w:val="en-US"/>
              </w:rPr>
            </w:pPr>
            <w:r w:rsidRPr="008E780F">
              <w:rPr>
                <w:lang w:val="en-US"/>
              </w:rPr>
              <w:t>(Fundraising lead)</w:t>
            </w:r>
          </w:p>
        </w:tc>
      </w:tr>
    </w:tbl>
    <w:p w:rsidR="00EE10FB" w:rsidRPr="008E780F" w:rsidRDefault="00EE10FB">
      <w:pPr>
        <w:pStyle w:val="normal0"/>
        <w:spacing w:after="240"/>
        <w:rPr>
          <w:lang w:val="en-US"/>
        </w:rPr>
      </w:pPr>
    </w:p>
    <w:p w:rsidR="00EE10FB" w:rsidRPr="008E780F" w:rsidRDefault="0081545B">
      <w:pPr>
        <w:pStyle w:val="normal0"/>
        <w:spacing w:after="240"/>
        <w:rPr>
          <w:b/>
          <w:lang w:val="en-US"/>
        </w:rPr>
      </w:pPr>
      <w:r w:rsidRPr="008E780F">
        <w:rPr>
          <w:b/>
          <w:lang w:val="en-US"/>
        </w:rPr>
        <w:t>AGENDA</w:t>
      </w:r>
    </w:p>
    <w:p w:rsidR="0081545B" w:rsidRPr="008E780F" w:rsidRDefault="0081545B" w:rsidP="0081545B">
      <w:pPr>
        <w:pStyle w:val="normal0"/>
        <w:numPr>
          <w:ilvl w:val="0"/>
          <w:numId w:val="1"/>
        </w:numPr>
        <w:rPr>
          <w:lang w:val="en-US"/>
        </w:rPr>
      </w:pPr>
      <w:r w:rsidRPr="008E780F">
        <w:rPr>
          <w:lang w:val="en-US"/>
        </w:rPr>
        <w:t xml:space="preserve">Approve past minutes of Parent Council Meetings </w:t>
      </w:r>
    </w:p>
    <w:p w:rsidR="0081545B" w:rsidRPr="008E780F" w:rsidRDefault="0081545B" w:rsidP="0081545B">
      <w:pPr>
        <w:pStyle w:val="normal0"/>
        <w:numPr>
          <w:ilvl w:val="0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>Old Business:</w:t>
      </w:r>
    </w:p>
    <w:p w:rsidR="0081545B" w:rsidRPr="008E780F" w:rsidRDefault="0081545B" w:rsidP="0081545B">
      <w:pPr>
        <w:pStyle w:val="normal0"/>
        <w:numPr>
          <w:ilvl w:val="1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>Financial Update (DANE TOUSIGNANT)</w:t>
      </w:r>
    </w:p>
    <w:p w:rsidR="0081545B" w:rsidRPr="008E780F" w:rsidRDefault="0081545B" w:rsidP="0081545B">
      <w:pPr>
        <w:pStyle w:val="normal0"/>
        <w:numPr>
          <w:ilvl w:val="0"/>
          <w:numId w:val="1"/>
        </w:numPr>
        <w:rPr>
          <w:lang w:val="en-US"/>
        </w:rPr>
      </w:pPr>
      <w:r w:rsidRPr="008E780F">
        <w:rPr>
          <w:lang w:val="en-US"/>
        </w:rPr>
        <w:t>New business:</w:t>
      </w:r>
    </w:p>
    <w:p w:rsidR="0081545B" w:rsidRPr="008E780F" w:rsidRDefault="0081545B" w:rsidP="0081545B">
      <w:pPr>
        <w:pStyle w:val="normal0"/>
        <w:numPr>
          <w:ilvl w:val="1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>Sharing Q&amp;A with CPS teachers, Mme Katie and Mme Corrine</w:t>
      </w:r>
    </w:p>
    <w:p w:rsidR="0081545B" w:rsidRPr="008E780F" w:rsidRDefault="0081545B" w:rsidP="0081545B">
      <w:pPr>
        <w:pStyle w:val="normal0"/>
        <w:numPr>
          <w:ilvl w:val="1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 xml:space="preserve">Fundraising Update – Water </w:t>
      </w:r>
      <w:r w:rsidR="008E780F" w:rsidRPr="008E780F">
        <w:rPr>
          <w:lang w:val="en-US"/>
        </w:rPr>
        <w:t>Campaign</w:t>
      </w:r>
      <w:r w:rsidRPr="008E780F">
        <w:rPr>
          <w:lang w:val="en-US"/>
        </w:rPr>
        <w:t xml:space="preserve"> (KRYSTI BARKER)</w:t>
      </w:r>
    </w:p>
    <w:p w:rsidR="0081545B" w:rsidRPr="008E780F" w:rsidRDefault="0081545B" w:rsidP="0081545B">
      <w:pPr>
        <w:pStyle w:val="normal0"/>
        <w:numPr>
          <w:ilvl w:val="1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>Courtyard Update (TAWNYA HONS)</w:t>
      </w:r>
    </w:p>
    <w:p w:rsidR="0081545B" w:rsidRPr="008E780F" w:rsidRDefault="0081545B" w:rsidP="0081545B">
      <w:pPr>
        <w:pStyle w:val="normal0"/>
        <w:numPr>
          <w:ilvl w:val="1"/>
          <w:numId w:val="1"/>
        </w:numPr>
        <w:spacing w:after="240"/>
        <w:rPr>
          <w:lang w:val="en-US"/>
        </w:rPr>
      </w:pPr>
      <w:r w:rsidRPr="008E780F">
        <w:rPr>
          <w:lang w:val="en-US"/>
        </w:rPr>
        <w:t>School Update (ALIKI AVDICOS)</w:t>
      </w:r>
    </w:p>
    <w:p w:rsidR="00EE10FB" w:rsidRPr="008E780F" w:rsidRDefault="00EE10FB" w:rsidP="0081545B">
      <w:pPr>
        <w:pStyle w:val="normal0"/>
        <w:spacing w:after="240"/>
        <w:rPr>
          <w:lang w:val="en-US"/>
        </w:rPr>
      </w:pPr>
    </w:p>
    <w:p w:rsidR="0081545B" w:rsidRPr="008E780F" w:rsidRDefault="0081545B">
      <w:pPr>
        <w:pStyle w:val="normal0"/>
        <w:spacing w:after="240"/>
        <w:rPr>
          <w:b/>
          <w:lang w:val="en-US"/>
        </w:rPr>
      </w:pPr>
    </w:p>
    <w:p w:rsidR="0081545B" w:rsidRPr="008E780F" w:rsidRDefault="0081545B" w:rsidP="003E401A">
      <w:pPr>
        <w:pStyle w:val="normal0"/>
        <w:spacing w:after="240"/>
        <w:rPr>
          <w:b/>
          <w:lang w:val="en-US"/>
        </w:rPr>
      </w:pPr>
    </w:p>
    <w:p w:rsidR="00EE10FB" w:rsidRPr="008E780F" w:rsidRDefault="0081545B" w:rsidP="00345699">
      <w:pPr>
        <w:pStyle w:val="normal0"/>
        <w:spacing w:after="240"/>
        <w:rPr>
          <w:b/>
          <w:lang w:val="en-US"/>
        </w:rPr>
      </w:pPr>
      <w:r w:rsidRPr="008E780F">
        <w:rPr>
          <w:b/>
          <w:lang w:val="en-US"/>
        </w:rPr>
        <w:t>MINUTES</w:t>
      </w:r>
    </w:p>
    <w:p w:rsidR="0081545B" w:rsidRPr="008E780F" w:rsidRDefault="0081545B" w:rsidP="00285BCE">
      <w:pPr>
        <w:pStyle w:val="normal0"/>
        <w:numPr>
          <w:ilvl w:val="0"/>
          <w:numId w:val="10"/>
        </w:numPr>
        <w:spacing w:before="240"/>
        <w:rPr>
          <w:lang w:val="en-US"/>
        </w:rPr>
      </w:pPr>
      <w:r w:rsidRPr="008E780F">
        <w:rPr>
          <w:lang w:val="en-US"/>
        </w:rPr>
        <w:t>Approve past minutes</w:t>
      </w:r>
    </w:p>
    <w:p w:rsidR="0081545B" w:rsidRPr="008E780F" w:rsidRDefault="0081545B" w:rsidP="00285BCE">
      <w:pPr>
        <w:pStyle w:val="normal0"/>
        <w:numPr>
          <w:ilvl w:val="1"/>
          <w:numId w:val="10"/>
        </w:numPr>
        <w:rPr>
          <w:lang w:val="en-US"/>
        </w:rPr>
      </w:pPr>
      <w:r w:rsidRPr="008E780F">
        <w:rPr>
          <w:lang w:val="en-US"/>
        </w:rPr>
        <w:t>Move to adopt minutes from September, October and November minutes</w:t>
      </w:r>
    </w:p>
    <w:p w:rsidR="0081545B" w:rsidRPr="008E780F" w:rsidRDefault="0081545B" w:rsidP="00285BCE">
      <w:pPr>
        <w:pStyle w:val="normal0"/>
        <w:numPr>
          <w:ilvl w:val="2"/>
          <w:numId w:val="10"/>
        </w:numPr>
        <w:rPr>
          <w:lang w:val="en-US"/>
        </w:rPr>
      </w:pPr>
      <w:r w:rsidRPr="008E780F">
        <w:rPr>
          <w:lang w:val="en-US"/>
        </w:rPr>
        <w:t>Motion (JASON SWITZER)</w:t>
      </w:r>
    </w:p>
    <w:p w:rsidR="0081545B" w:rsidRPr="008E780F" w:rsidRDefault="0081545B" w:rsidP="00285BCE">
      <w:pPr>
        <w:pStyle w:val="normal0"/>
        <w:numPr>
          <w:ilvl w:val="2"/>
          <w:numId w:val="10"/>
        </w:numPr>
        <w:rPr>
          <w:lang w:val="en-US"/>
        </w:rPr>
      </w:pPr>
      <w:r w:rsidRPr="008E780F">
        <w:rPr>
          <w:lang w:val="en-US"/>
        </w:rPr>
        <w:t>Second (DANE TOUSIGNANT)</w:t>
      </w:r>
    </w:p>
    <w:p w:rsidR="00285BCE" w:rsidRPr="008E780F" w:rsidRDefault="0081545B" w:rsidP="00285BCE">
      <w:pPr>
        <w:pStyle w:val="normal0"/>
        <w:numPr>
          <w:ilvl w:val="2"/>
          <w:numId w:val="10"/>
        </w:numPr>
        <w:rPr>
          <w:lang w:val="en-US"/>
        </w:rPr>
      </w:pPr>
      <w:r w:rsidRPr="008E780F">
        <w:rPr>
          <w:lang w:val="en-US"/>
        </w:rPr>
        <w:t>Motion Passed</w:t>
      </w:r>
    </w:p>
    <w:p w:rsidR="0081545B" w:rsidRPr="008E780F" w:rsidRDefault="0081545B" w:rsidP="00285BCE">
      <w:pPr>
        <w:pStyle w:val="normal0"/>
        <w:ind w:left="2160"/>
        <w:rPr>
          <w:lang w:val="en-US"/>
        </w:rPr>
      </w:pPr>
    </w:p>
    <w:p w:rsidR="0081545B" w:rsidRPr="008E780F" w:rsidRDefault="0081545B" w:rsidP="00285BCE">
      <w:pPr>
        <w:pStyle w:val="normal0"/>
        <w:numPr>
          <w:ilvl w:val="0"/>
          <w:numId w:val="10"/>
        </w:numPr>
        <w:rPr>
          <w:lang w:val="en-US"/>
        </w:rPr>
      </w:pPr>
      <w:r w:rsidRPr="008E780F">
        <w:rPr>
          <w:lang w:val="en-US"/>
        </w:rPr>
        <w:t>Q&amp;A with CPS Teachers – Mme Katie,Mme Corrine and Mme Couling</w:t>
      </w:r>
    </w:p>
    <w:p w:rsidR="0081545B" w:rsidRPr="008E780F" w:rsidRDefault="0081545B" w:rsidP="00285BCE">
      <w:pPr>
        <w:pStyle w:val="normal0"/>
        <w:numPr>
          <w:ilvl w:val="1"/>
          <w:numId w:val="10"/>
        </w:numPr>
        <w:rPr>
          <w:lang w:val="en-US"/>
        </w:rPr>
      </w:pPr>
      <w:r w:rsidRPr="008E780F">
        <w:rPr>
          <w:lang w:val="en-US"/>
        </w:rPr>
        <w:t>Jan online learning went a lot smoother</w:t>
      </w:r>
    </w:p>
    <w:p w:rsidR="0081545B" w:rsidRPr="008E780F" w:rsidRDefault="0081545B" w:rsidP="00285BCE">
      <w:pPr>
        <w:pStyle w:val="normal0"/>
        <w:numPr>
          <w:ilvl w:val="1"/>
          <w:numId w:val="10"/>
        </w:numPr>
        <w:rPr>
          <w:lang w:val="en-US"/>
        </w:rPr>
      </w:pPr>
      <w:r w:rsidRPr="008E780F">
        <w:rPr>
          <w:lang w:val="en-US"/>
        </w:rPr>
        <w:t>Using and liking Mathletics</w:t>
      </w:r>
    </w:p>
    <w:p w:rsidR="00EE10FB" w:rsidRPr="008E780F" w:rsidRDefault="00EE10FB" w:rsidP="00285BCE">
      <w:pPr>
        <w:pStyle w:val="normal0"/>
        <w:ind w:left="1440"/>
        <w:rPr>
          <w:lang w:val="en-US"/>
        </w:rPr>
      </w:pPr>
    </w:p>
    <w:p w:rsidR="00285BCE" w:rsidRPr="008E780F" w:rsidRDefault="0081545B" w:rsidP="00285BCE">
      <w:pPr>
        <w:pStyle w:val="normal0"/>
        <w:numPr>
          <w:ilvl w:val="0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t>Current financial position</w:t>
      </w:r>
    </w:p>
    <w:p w:rsidR="00285BCE" w:rsidRPr="008E780F" w:rsidRDefault="0081545B" w:rsidP="00285BCE">
      <w:pPr>
        <w:pStyle w:val="normal0"/>
        <w:numPr>
          <w:ilvl w:val="1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t>Association</w:t>
      </w:r>
    </w:p>
    <w:p w:rsidR="00EE10FB" w:rsidRPr="008E780F" w:rsidRDefault="0081545B" w:rsidP="00285BCE">
      <w:pPr>
        <w:pStyle w:val="normal0"/>
        <w:numPr>
          <w:ilvl w:val="2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t>Spending Power: $68699.24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Effective bank balance: $</w:t>
      </w:r>
      <w:r w:rsidR="003E401A" w:rsidRPr="008E780F">
        <w:rPr>
          <w:lang w:val="en-US"/>
        </w:rPr>
        <w:t>38699.24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$30,000 GIC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(not including approved expenses without account)</w:t>
      </w:r>
    </w:p>
    <w:p w:rsidR="00EE10FB" w:rsidRPr="008E780F" w:rsidRDefault="0081545B" w:rsidP="00285BCE">
      <w:pPr>
        <w:pStyle w:val="normal0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Payments since September: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To Marsh - $965.  Insurance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To school - $1,879.76. Library books, Skyl</w:t>
      </w:r>
      <w:r w:rsidR="003E401A" w:rsidRPr="008E780F">
        <w:rPr>
          <w:lang w:val="en-US"/>
        </w:rPr>
        <w:t xml:space="preserve">ine Athletics. </w:t>
      </w:r>
    </w:p>
    <w:p w:rsidR="003E401A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$1,004.98 from Council (correct agenda deposit)</w:t>
      </w:r>
    </w:p>
    <w:p w:rsidR="00EE10FB" w:rsidRPr="008E780F" w:rsidRDefault="003E401A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$1635.25 to Raz Kids</w:t>
      </w:r>
    </w:p>
    <w:p w:rsidR="00EE10FB" w:rsidRPr="008E780F" w:rsidRDefault="0081545B" w:rsidP="00285BCE">
      <w:pPr>
        <w:pStyle w:val="normal0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Upcoming expected expenses (unpaid):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Approx $5,000 for Mathletics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Approx $300 for anti-bullying assembly</w:t>
      </w:r>
    </w:p>
    <w:p w:rsidR="00EE10FB" w:rsidRPr="008E780F" w:rsidRDefault="0081545B" w:rsidP="00285BCE">
      <w:pPr>
        <w:pStyle w:val="normal0"/>
        <w:numPr>
          <w:ilvl w:val="1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t>Council</w:t>
      </w:r>
    </w:p>
    <w:p w:rsidR="00EE10FB" w:rsidRPr="008E780F" w:rsidRDefault="003E401A" w:rsidP="00285BCE">
      <w:pPr>
        <w:pStyle w:val="normal0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Spending power: $29269.47</w:t>
      </w:r>
    </w:p>
    <w:p w:rsidR="00EE10FB" w:rsidRPr="008E780F" w:rsidRDefault="003E401A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Effective bank balance - $19247.51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Check writing funds held by school - $10,021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(not including approved expenses without account)</w:t>
      </w:r>
    </w:p>
    <w:p w:rsidR="00EE10FB" w:rsidRPr="008E780F" w:rsidRDefault="0081545B" w:rsidP="00285BCE">
      <w:pPr>
        <w:pStyle w:val="normal0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Payments since September: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$1,461.21 – Laurentian (agendas)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$1,004.98 to Council (agenda reimbursement)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Deposits, Healthy Hunger - $1,224.14 + $635.95</w:t>
      </w:r>
      <w:r w:rsidR="003E401A" w:rsidRPr="008E780F">
        <w:rPr>
          <w:lang w:val="en-US"/>
        </w:rPr>
        <w:t xml:space="preserve"> + $624.00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$227.69 to Alison - teacher appreciation reimbursement</w:t>
      </w:r>
    </w:p>
    <w:p w:rsidR="00EE10FB" w:rsidRPr="008E780F" w:rsidRDefault="0081545B" w:rsidP="00285BCE">
      <w:pPr>
        <w:pStyle w:val="normal0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Upcoming expected expenses (unpaid):</w:t>
      </w:r>
    </w:p>
    <w:p w:rsidR="00EE10FB" w:rsidRPr="008E780F" w:rsidRDefault="0081545B" w:rsidP="00285BCE">
      <w:pPr>
        <w:pStyle w:val="normal0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$2,309.01 to school - Stem Cabinet</w:t>
      </w:r>
    </w:p>
    <w:p w:rsidR="00EE10FB" w:rsidRPr="008E780F" w:rsidRDefault="00EE10FB" w:rsidP="00285BCE">
      <w:pPr>
        <w:pStyle w:val="normal0"/>
        <w:spacing w:before="100" w:beforeAutospacing="1" w:line="240" w:lineRule="auto"/>
        <w:ind w:left="2880"/>
        <w:rPr>
          <w:lang w:val="en-US"/>
        </w:rPr>
      </w:pPr>
    </w:p>
    <w:p w:rsidR="00345699" w:rsidRPr="008E780F" w:rsidRDefault="003E401A" w:rsidP="00285BC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Fundraising Update</w:t>
      </w:r>
    </w:p>
    <w:p w:rsidR="007A38C6" w:rsidRPr="008E780F" w:rsidRDefault="007A38C6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Will launch on Feb 19th</w:t>
      </w:r>
    </w:p>
    <w:p w:rsidR="007A38C6" w:rsidRPr="008E780F" w:rsidRDefault="008E780F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Water bottle</w:t>
      </w:r>
      <w:r w:rsidR="007A38C6" w:rsidRPr="008E780F">
        <w:rPr>
          <w:lang w:val="en-US"/>
        </w:rPr>
        <w:t xml:space="preserve"> fill stations for the school</w:t>
      </w:r>
    </w:p>
    <w:p w:rsidR="00285BCE" w:rsidRPr="008E780F" w:rsidRDefault="007A38C6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 xml:space="preserve">$7000 – so we are hoping to raise $3000 from parent gifts, $450 from ATB </w:t>
      </w:r>
      <w:r w:rsidR="008E780F" w:rsidRPr="008E780F">
        <w:rPr>
          <w:lang w:val="en-US"/>
        </w:rPr>
        <w:t>matching</w:t>
      </w:r>
      <w:r w:rsidRPr="008E780F">
        <w:rPr>
          <w:lang w:val="en-US"/>
        </w:rPr>
        <w:t xml:space="preserve">. We have an angel donor who will match the donations, up </w:t>
      </w:r>
      <w:r w:rsidR="008E780F" w:rsidRPr="008E780F">
        <w:rPr>
          <w:lang w:val="en-US"/>
        </w:rPr>
        <w:t>to</w:t>
      </w:r>
      <w:r w:rsidRPr="008E780F">
        <w:rPr>
          <w:lang w:val="en-US"/>
        </w:rPr>
        <w:t xml:space="preserve"> $3000</w:t>
      </w:r>
    </w:p>
    <w:p w:rsidR="007A38C6" w:rsidRPr="008E780F" w:rsidRDefault="007A38C6" w:rsidP="00285B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1980"/>
        <w:rPr>
          <w:lang w:val="en-US"/>
        </w:rPr>
      </w:pPr>
    </w:p>
    <w:p w:rsidR="007A38C6" w:rsidRPr="008E780F" w:rsidRDefault="007A38C6" w:rsidP="00285BC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 xml:space="preserve">Courtyard Update </w:t>
      </w:r>
    </w:p>
    <w:p w:rsidR="007A38C6" w:rsidRPr="008E780F" w:rsidRDefault="007A38C6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Hoping to form a committee to help with planning of ideas and pr</w:t>
      </w:r>
      <w:r w:rsidR="00317513" w:rsidRPr="008E780F">
        <w:rPr>
          <w:lang w:val="en-US"/>
        </w:rPr>
        <w:t>o</w:t>
      </w:r>
      <w:r w:rsidRPr="008E780F">
        <w:rPr>
          <w:lang w:val="en-US"/>
        </w:rPr>
        <w:t>grams for the courtyard</w:t>
      </w:r>
    </w:p>
    <w:p w:rsidR="007A38C6" w:rsidRPr="008E780F" w:rsidRDefault="008E780F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Looking</w:t>
      </w:r>
      <w:r w:rsidR="007A38C6" w:rsidRPr="008E780F">
        <w:rPr>
          <w:lang w:val="en-US"/>
        </w:rPr>
        <w:t xml:space="preserve"> for volunteers to help with the physical labor</w:t>
      </w:r>
    </w:p>
    <w:p w:rsidR="00285BCE" w:rsidRPr="008E780F" w:rsidRDefault="00317513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Looking for grants to help wi</w:t>
      </w:r>
      <w:r w:rsidR="007A38C6" w:rsidRPr="008E780F">
        <w:rPr>
          <w:lang w:val="en-US"/>
        </w:rPr>
        <w:t>th the cost of programs etc in the courtyard</w:t>
      </w:r>
    </w:p>
    <w:p w:rsidR="00317513" w:rsidRPr="008E780F" w:rsidRDefault="00317513" w:rsidP="00285B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1440"/>
        <w:rPr>
          <w:lang w:val="en-US"/>
        </w:rPr>
      </w:pPr>
    </w:p>
    <w:p w:rsidR="00317513" w:rsidRPr="008E780F" w:rsidRDefault="00317513" w:rsidP="00285BC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Principals Report</w:t>
      </w:r>
    </w:p>
    <w:p w:rsidR="00317513" w:rsidRPr="008E780F" w:rsidRDefault="00317513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Health Fair – Great feedback</w:t>
      </w:r>
    </w:p>
    <w:p w:rsidR="00317513" w:rsidRPr="008E780F" w:rsidRDefault="00317513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Wish List</w:t>
      </w:r>
    </w:p>
    <w:p w:rsidR="00317513" w:rsidRPr="008E780F" w:rsidRDefault="00317513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Snowshoes – 2 class sets - $4000</w:t>
      </w:r>
    </w:p>
    <w:p w:rsidR="00317513" w:rsidRPr="008E780F" w:rsidRDefault="00317513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Headsets – 12 - $3600</w:t>
      </w:r>
    </w:p>
    <w:p w:rsidR="00317513" w:rsidRPr="008E780F" w:rsidRDefault="00317513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French Week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Folklofolie - $750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ACFA Show - $500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Cabane a sucre - $700</w:t>
      </w:r>
    </w:p>
    <w:p w:rsidR="00317513" w:rsidRPr="008E780F" w:rsidRDefault="00317513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Approval of wish list items</w:t>
      </w:r>
    </w:p>
    <w:p w:rsidR="00317513" w:rsidRPr="008E780F" w:rsidRDefault="00317513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 xml:space="preserve">Motion to approve the use of Council funds to purchase </w:t>
      </w:r>
      <w:r w:rsidR="008E780F" w:rsidRPr="008E780F">
        <w:rPr>
          <w:lang w:val="en-US"/>
        </w:rPr>
        <w:t>snowshoes</w:t>
      </w:r>
      <w:r w:rsidR="00285BCE" w:rsidRPr="008E780F">
        <w:rPr>
          <w:lang w:val="en-US"/>
        </w:rPr>
        <w:t xml:space="preserve"> </w:t>
      </w:r>
      <w:r w:rsidRPr="008E780F">
        <w:rPr>
          <w:lang w:val="en-US"/>
        </w:rPr>
        <w:t>(ALISON PIDLANSKY)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Second (DANE TOUSIGNANT)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Motion passed</w:t>
      </w:r>
    </w:p>
    <w:p w:rsidR="00317513" w:rsidRPr="008E780F" w:rsidRDefault="00317513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 xml:space="preserve">Motion to approve the use of Council funds (if they are not eligible to be paid for out of Association funds under the use of proceeds </w:t>
      </w:r>
      <w:r w:rsidR="008E780F" w:rsidRPr="008E780F">
        <w:rPr>
          <w:lang w:val="en-US"/>
        </w:rPr>
        <w:t>guidelines</w:t>
      </w:r>
      <w:r w:rsidRPr="008E780F">
        <w:rPr>
          <w:lang w:val="en-US"/>
        </w:rPr>
        <w:t>) for the purchase of 12 headsets (ALISON PIDLANSKY)</w:t>
      </w:r>
    </w:p>
    <w:p w:rsidR="00317513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Second (NICOLE)</w:t>
      </w:r>
    </w:p>
    <w:p w:rsidR="00285BCE" w:rsidRPr="008E780F" w:rsidRDefault="00317513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Motion Passed</w:t>
      </w:r>
    </w:p>
    <w:p w:rsidR="00285BCE" w:rsidRPr="008E780F" w:rsidRDefault="00285BCE" w:rsidP="00285BCE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Motion to approve the payment of French Week activities (ALISON PIDLANSKY)</w:t>
      </w:r>
    </w:p>
    <w:p w:rsidR="00285BCE" w:rsidRPr="008E780F" w:rsidRDefault="00285BCE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Second (KATIE MCKINNON)</w:t>
      </w:r>
    </w:p>
    <w:p w:rsidR="00285BCE" w:rsidRPr="008E780F" w:rsidRDefault="00285BCE" w:rsidP="00285BCE">
      <w:pPr>
        <w:pStyle w:val="normal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Motion Passed</w:t>
      </w:r>
    </w:p>
    <w:p w:rsidR="00285BCE" w:rsidRPr="008E780F" w:rsidRDefault="00285BCE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Anti-bullying Presentation – Jan 21st</w:t>
      </w:r>
    </w:p>
    <w:p w:rsidR="00285BCE" w:rsidRPr="008E780F" w:rsidRDefault="00285BCE" w:rsidP="00285BCE">
      <w:pPr>
        <w:pStyle w:val="normal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Report Cards Feb</w:t>
      </w:r>
    </w:p>
    <w:p w:rsidR="00285BCE" w:rsidRPr="008E780F" w:rsidRDefault="00285BCE" w:rsidP="00285B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1440"/>
        <w:rPr>
          <w:lang w:val="en-US"/>
        </w:rPr>
      </w:pPr>
    </w:p>
    <w:p w:rsidR="00285BCE" w:rsidRPr="008E780F" w:rsidRDefault="00285BCE" w:rsidP="00285BC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Next Meeting – Wed Feb 17th</w:t>
      </w:r>
    </w:p>
    <w:p w:rsidR="00EE10FB" w:rsidRPr="008E780F" w:rsidRDefault="00EE10FB" w:rsidP="00285BC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720"/>
        <w:rPr>
          <w:lang w:val="en-US"/>
        </w:rPr>
      </w:pPr>
    </w:p>
    <w:p w:rsidR="00EE10FB" w:rsidRPr="008E780F" w:rsidRDefault="00285BCE" w:rsidP="00285BC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240"/>
        <w:rPr>
          <w:lang w:val="en-US"/>
        </w:rPr>
      </w:pPr>
      <w:r w:rsidRPr="008E780F">
        <w:rPr>
          <w:lang w:val="en-US"/>
        </w:rPr>
        <w:t>Closing remarks and adjourn the meeting (ALISON PIDLASNKY)</w:t>
      </w:r>
    </w:p>
    <w:sectPr w:rsidR="00EE10FB" w:rsidRPr="008E780F" w:rsidSect="00EE10FB">
      <w:pgSz w:w="11909" w:h="16834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FA4"/>
    <w:multiLevelType w:val="multilevel"/>
    <w:tmpl w:val="90C2D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FD50CF"/>
    <w:multiLevelType w:val="hybridMultilevel"/>
    <w:tmpl w:val="D12C25F6"/>
    <w:lvl w:ilvl="0" w:tplc="FCBC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342D"/>
    <w:multiLevelType w:val="multilevel"/>
    <w:tmpl w:val="275A1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510"/>
    <w:multiLevelType w:val="hybridMultilevel"/>
    <w:tmpl w:val="05C24172"/>
    <w:lvl w:ilvl="0" w:tplc="FCBC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0734"/>
    <w:multiLevelType w:val="hybridMultilevel"/>
    <w:tmpl w:val="1E4CA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BC4AEE"/>
    <w:multiLevelType w:val="multilevel"/>
    <w:tmpl w:val="8B54B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6B276DA"/>
    <w:multiLevelType w:val="multilevel"/>
    <w:tmpl w:val="A76EB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9B5183A"/>
    <w:multiLevelType w:val="hybridMultilevel"/>
    <w:tmpl w:val="430E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D79E9"/>
    <w:multiLevelType w:val="multilevel"/>
    <w:tmpl w:val="5A004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F33803"/>
    <w:multiLevelType w:val="hybridMultilevel"/>
    <w:tmpl w:val="275A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2D97"/>
    <w:multiLevelType w:val="multilevel"/>
    <w:tmpl w:val="53EE2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E10FB"/>
    <w:rsid w:val="00285BCE"/>
    <w:rsid w:val="00317513"/>
    <w:rsid w:val="00326520"/>
    <w:rsid w:val="00345699"/>
    <w:rsid w:val="003E401A"/>
    <w:rsid w:val="007A38C6"/>
    <w:rsid w:val="0081545B"/>
    <w:rsid w:val="008E780F"/>
    <w:rsid w:val="00C77E87"/>
    <w:rsid w:val="00D224F3"/>
    <w:rsid w:val="00EE10F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6520"/>
  </w:style>
  <w:style w:type="paragraph" w:styleId="Heading1">
    <w:name w:val="heading 1"/>
    <w:basedOn w:val="normal0"/>
    <w:next w:val="normal0"/>
    <w:rsid w:val="00EE10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E10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E10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E10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E10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E10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E10FB"/>
  </w:style>
  <w:style w:type="paragraph" w:styleId="Title">
    <w:name w:val="Title"/>
    <w:basedOn w:val="normal0"/>
    <w:next w:val="normal0"/>
    <w:rsid w:val="00EE10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E10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E10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2630</Characters>
  <Application>Microsoft Macintosh Word</Application>
  <DocSecurity>0</DocSecurity>
  <Lines>119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FlexSpace Ltd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Gordon</dc:creator>
  <cp:lastModifiedBy>Mark Gordon</cp:lastModifiedBy>
  <cp:revision>2</cp:revision>
  <dcterms:created xsi:type="dcterms:W3CDTF">2021-03-08T17:58:00Z</dcterms:created>
  <dcterms:modified xsi:type="dcterms:W3CDTF">2021-03-08T17:58:00Z</dcterms:modified>
</cp:coreProperties>
</file>